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0FB" w:rsidRDefault="005060FB" w:rsidP="005060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3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</w:t>
      </w:r>
      <w:r w:rsidRPr="00033F8B">
        <w:rPr>
          <w:rFonts w:ascii="Nunito" w:eastAsia="Times New Roman" w:hAnsi="Nunito" w:cs="Arial"/>
          <w:b/>
          <w:bCs/>
          <w:color w:val="000000"/>
          <w:sz w:val="28"/>
          <w:szCs w:val="28"/>
          <w:lang w:eastAsia="ru-RU"/>
        </w:rPr>
        <w:t> </w:t>
      </w:r>
      <w:r w:rsidRPr="0003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Pr="00033F8B">
        <w:rPr>
          <w:rFonts w:ascii="Nunito" w:eastAsia="Times New Roman" w:hAnsi="Nunito" w:cs="Arial"/>
          <w:b/>
          <w:bCs/>
          <w:color w:val="000000"/>
          <w:sz w:val="28"/>
          <w:szCs w:val="28"/>
          <w:lang w:eastAsia="ru-RU"/>
        </w:rPr>
        <w:t> </w:t>
      </w:r>
      <w:r w:rsidRPr="0003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приёмы</w:t>
      </w:r>
      <w:r w:rsidRPr="00033F8B">
        <w:rPr>
          <w:rFonts w:ascii="Nunito" w:eastAsia="Times New Roman" w:hAnsi="Nunito" w:cs="Arial"/>
          <w:b/>
          <w:bCs/>
          <w:color w:val="000000"/>
          <w:sz w:val="28"/>
          <w:szCs w:val="28"/>
          <w:lang w:eastAsia="ru-RU"/>
        </w:rPr>
        <w:t> </w:t>
      </w:r>
      <w:r w:rsidRPr="0003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развития диалогической</w:t>
      </w:r>
      <w:r w:rsidRPr="00033F8B">
        <w:rPr>
          <w:rFonts w:ascii="Nunito" w:eastAsia="Times New Roman" w:hAnsi="Nunito" w:cs="Arial"/>
          <w:b/>
          <w:bCs/>
          <w:color w:val="000000"/>
          <w:sz w:val="28"/>
          <w:szCs w:val="28"/>
          <w:lang w:eastAsia="ru-RU"/>
        </w:rPr>
        <w:t> </w:t>
      </w:r>
      <w:r w:rsidRPr="0003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речи</w:t>
      </w:r>
      <w:r w:rsidRPr="00033F8B">
        <w:rPr>
          <w:rFonts w:ascii="Nunito" w:eastAsia="Times New Roman" w:hAnsi="Nunito" w:cs="Arial"/>
          <w:b/>
          <w:bCs/>
          <w:color w:val="000000"/>
          <w:sz w:val="28"/>
          <w:szCs w:val="28"/>
          <w:lang w:eastAsia="ru-RU"/>
        </w:rPr>
        <w:t> </w:t>
      </w:r>
      <w:r w:rsidRPr="00033F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дошкольников </w:t>
      </w:r>
    </w:p>
    <w:p w:rsidR="005060FB" w:rsidRDefault="005060FB" w:rsidP="00506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70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</w:t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524000" y="923925"/>
            <wp:positionH relativeFrom="margin">
              <wp:align>right</wp:align>
            </wp:positionH>
            <wp:positionV relativeFrom="margin">
              <wp:align>top</wp:align>
            </wp:positionV>
            <wp:extent cx="1645285" cy="1733550"/>
            <wp:effectExtent l="0" t="0" r="0" b="0"/>
            <wp:wrapThrough wrapText="bothSides">
              <wp:wrapPolygon edited="0">
                <wp:start x="0" y="0"/>
                <wp:lineTo x="0" y="21363"/>
                <wp:lineTo x="21258" y="21363"/>
                <wp:lineTo x="21258" y="0"/>
                <wp:lineTo x="0" y="0"/>
              </wp:wrapPolygon>
            </wp:wrapThrough>
            <wp:docPr id="1" name="Рисунок 1" descr="https://dostupsreda.ru/media/images/products/photo/narushenie-rechi-u-detej-chast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ostupsreda.ru/media/images/products/photo/narushenie-rechi-u-detej-chast-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2" t="2245" r="4436" b="3153"/>
                    <a:stretch/>
                  </pic:blipFill>
                  <pic:spPr bwMode="auto">
                    <a:xfrm>
                      <a:off x="0" y="0"/>
                      <a:ext cx="164528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060FB" w:rsidRPr="00570C22" w:rsidRDefault="005060FB" w:rsidP="00506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70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Диалог</w:t>
      </w:r>
      <w:r w:rsidRPr="005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это не просто вопросно-ответная форма речи.  Диалог предполагает личностные, партнерские отношения между собеседниками. Развитие диалога — это двусторонний процесс, когда собеседники общаются на равных, с взаимным пониманием и уважением друг к другу, даже если один из них — ребенок.</w:t>
      </w:r>
    </w:p>
    <w:p w:rsidR="005060FB" w:rsidRPr="00570C22" w:rsidRDefault="005060FB" w:rsidP="00506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</w:t>
      </w:r>
      <w:r w:rsidRPr="00570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цель</w:t>
      </w:r>
      <w:r w:rsidRPr="005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развития диалогической речи у дошкольников – научить их пользоваться диалогом как формой общения.</w:t>
      </w:r>
    </w:p>
    <w:p w:rsidR="005060FB" w:rsidRPr="00570C22" w:rsidRDefault="005060FB" w:rsidP="00506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         </w:t>
      </w:r>
      <w:r w:rsidRPr="00570C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задачи обучения диалогической речи:</w:t>
      </w:r>
    </w:p>
    <w:p w:rsidR="005060FB" w:rsidRPr="00570C22" w:rsidRDefault="005060FB" w:rsidP="005060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понимать разнообразные инициативные обращения (сообщения, вопросы, побуждения)</w:t>
      </w:r>
    </w:p>
    <w:p w:rsidR="005060FB" w:rsidRPr="00570C22" w:rsidRDefault="005060FB" w:rsidP="005060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вступать в речевое общение различными способами: сообщать о своих впечатлениях, переживаниях; задавать вопросы; побуждать партнера по общению к совместной деятельности</w:t>
      </w:r>
    </w:p>
    <w:p w:rsidR="005060FB" w:rsidRPr="00570C22" w:rsidRDefault="005060FB" w:rsidP="005060F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умение пользоваться интонацией, мимикой, жестами</w:t>
      </w:r>
    </w:p>
    <w:p w:rsidR="005060FB" w:rsidRPr="00570C22" w:rsidRDefault="005060FB" w:rsidP="005060F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умения следовать правилам ведения диалога</w:t>
      </w:r>
    </w:p>
    <w:p w:rsidR="005060FB" w:rsidRPr="00570C22" w:rsidRDefault="005060FB" w:rsidP="005060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0C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</w:t>
      </w:r>
    </w:p>
    <w:p w:rsidR="005060FB" w:rsidRPr="00570C22" w:rsidRDefault="005060FB" w:rsidP="005060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C22">
        <w:rPr>
          <w:b/>
          <w:bCs/>
          <w:color w:val="000000"/>
          <w:sz w:val="28"/>
          <w:szCs w:val="28"/>
        </w:rPr>
        <w:t xml:space="preserve">        </w:t>
      </w:r>
      <w:r w:rsidRPr="00570C22">
        <w:rPr>
          <w:color w:val="000000"/>
          <w:sz w:val="28"/>
          <w:szCs w:val="28"/>
        </w:rPr>
        <w:t>Знание специфики диалогической речи и особенностей её развития у детей позволяет определить задачи и содержание обучения. Основная цель развития диалогической речи у дошкольников – научить их пользоваться диалогом как формой общения.</w:t>
      </w:r>
    </w:p>
    <w:p w:rsidR="005060FB" w:rsidRPr="00570C22" w:rsidRDefault="005060FB" w:rsidP="005060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70C22">
        <w:rPr>
          <w:color w:val="000000"/>
          <w:sz w:val="28"/>
          <w:szCs w:val="28"/>
        </w:rPr>
        <w:t>Основным методом формирования диалогической речи в повседневной жизни и на занятиях является разговор воспитателя с детьми (неподготовленный диалог).</w:t>
      </w:r>
    </w:p>
    <w:p w:rsidR="005060FB" w:rsidRDefault="005060FB" w:rsidP="005060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570C22">
        <w:rPr>
          <w:color w:val="000000"/>
          <w:sz w:val="28"/>
          <w:szCs w:val="28"/>
        </w:rPr>
        <w:t>Для разговоров с детьми используем все моменты жизни детского сада. Тематика и содержание разговоров определяются задачами воспитания и зависят от возрастных особенностей детей.</w:t>
      </w:r>
      <w:r>
        <w:rPr>
          <w:color w:val="000000"/>
          <w:sz w:val="28"/>
          <w:szCs w:val="28"/>
        </w:rPr>
        <w:t xml:space="preserve"> </w:t>
      </w:r>
      <w:r w:rsidRPr="00570C22">
        <w:rPr>
          <w:color w:val="000000"/>
          <w:sz w:val="28"/>
          <w:szCs w:val="28"/>
        </w:rPr>
        <w:t>Чтение даёт детям образцы диалогического взаимодействия. Диалоги с использованием вопросов и ответов позволяют дошкольникам освоить не только форму различных высказываний, но и правила очерёдности, усвоить различные виды интонации, помочь в развитии логики разговора.</w:t>
      </w:r>
      <w:r>
        <w:rPr>
          <w:color w:val="000000"/>
          <w:sz w:val="28"/>
          <w:szCs w:val="28"/>
        </w:rPr>
        <w:t xml:space="preserve"> Р</w:t>
      </w:r>
      <w:r w:rsidRPr="00570C22">
        <w:rPr>
          <w:color w:val="000000"/>
          <w:sz w:val="28"/>
          <w:szCs w:val="28"/>
        </w:rPr>
        <w:t xml:space="preserve">азвитие умений договариваться во время общения, расспрашивать собеседника, вступать в чей-то разговор, соблюдать правила речевого этикета, высказывать сочувствие, убеждать, </w:t>
      </w:r>
    </w:p>
    <w:p w:rsidR="005060FB" w:rsidRPr="00570C22" w:rsidRDefault="005060FB" w:rsidP="005060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70C22">
        <w:rPr>
          <w:color w:val="000000"/>
          <w:sz w:val="28"/>
          <w:szCs w:val="28"/>
        </w:rPr>
        <w:t>доказывать свою точку зрения.</w:t>
      </w:r>
      <w:r w:rsidRPr="005060FB">
        <w:rPr>
          <w:noProof/>
        </w:rP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3476625" y="8562975"/>
            <wp:positionH relativeFrom="margin">
              <wp:align>left</wp:align>
            </wp:positionH>
            <wp:positionV relativeFrom="margin">
              <wp:align>bottom</wp:align>
            </wp:positionV>
            <wp:extent cx="1579245" cy="932815"/>
            <wp:effectExtent l="0" t="0" r="1905" b="635"/>
            <wp:wrapThrough wrapText="bothSides">
              <wp:wrapPolygon edited="0">
                <wp:start x="0" y="0"/>
                <wp:lineTo x="0" y="21174"/>
                <wp:lineTo x="21366" y="21174"/>
                <wp:lineTo x="21366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24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060FB" w:rsidRPr="00570C22" w:rsidRDefault="005060FB" w:rsidP="005060FB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570C22">
        <w:rPr>
          <w:color w:val="000000"/>
          <w:sz w:val="28"/>
          <w:szCs w:val="28"/>
        </w:rPr>
        <w:t>Эффективным </w:t>
      </w:r>
      <w:r w:rsidRPr="005060FB">
        <w:rPr>
          <w:color w:val="000000"/>
          <w:sz w:val="28"/>
          <w:szCs w:val="28"/>
        </w:rPr>
        <w:t>методом развития диалогической речи являются разнообразные</w:t>
      </w:r>
      <w:r>
        <w:rPr>
          <w:color w:val="000000"/>
          <w:sz w:val="28"/>
          <w:szCs w:val="28"/>
        </w:rPr>
        <w:t xml:space="preserve"> </w:t>
      </w:r>
      <w:r w:rsidRPr="005060FB">
        <w:rPr>
          <w:color w:val="000000"/>
          <w:sz w:val="28"/>
          <w:szCs w:val="28"/>
        </w:rPr>
        <w:t>игры:</w:t>
      </w:r>
      <w:r>
        <w:rPr>
          <w:color w:val="000000"/>
          <w:sz w:val="28"/>
          <w:szCs w:val="28"/>
        </w:rPr>
        <w:t xml:space="preserve"> </w:t>
      </w:r>
      <w:r w:rsidRPr="00570C22">
        <w:rPr>
          <w:color w:val="000000"/>
          <w:sz w:val="28"/>
          <w:szCs w:val="28"/>
        </w:rPr>
        <w:t xml:space="preserve">сюжетно-ролевые, дидактические, подвижные, игры-инсценировки </w:t>
      </w:r>
      <w:r>
        <w:rPr>
          <w:color w:val="000000"/>
          <w:sz w:val="28"/>
          <w:szCs w:val="28"/>
        </w:rPr>
        <w:t>и игры-драматизации</w:t>
      </w:r>
      <w:r w:rsidRPr="00570C22">
        <w:rPr>
          <w:color w:val="000000"/>
          <w:sz w:val="28"/>
          <w:szCs w:val="28"/>
        </w:rPr>
        <w:t>.</w:t>
      </w:r>
    </w:p>
    <w:p w:rsidR="005060FB" w:rsidRDefault="005060FB" w:rsidP="005060FB">
      <w:pPr>
        <w:shd w:val="clear" w:color="auto" w:fill="FFFFFF"/>
        <w:ind w:left="2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6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060FB" w:rsidRPr="00446278" w:rsidRDefault="005060FB" w:rsidP="005060FB">
      <w:pPr>
        <w:shd w:val="clear" w:color="auto" w:fill="FFFFFF"/>
        <w:spacing w:after="0" w:line="240" w:lineRule="auto"/>
        <w:ind w:left="994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Дидактическая игра «Вежливые отгадки»</w:t>
      </w:r>
    </w:p>
    <w:p w:rsidR="005060FB" w:rsidRPr="00446278" w:rsidRDefault="005060FB" w:rsidP="005060FB">
      <w:pPr>
        <w:shd w:val="clear" w:color="auto" w:fill="FFFFFF"/>
        <w:spacing w:after="0" w:line="240" w:lineRule="auto"/>
        <w:ind w:right="28" w:firstLine="172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27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Цель. </w:t>
      </w:r>
      <w:r w:rsidRPr="004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 детей умение похвалить друг друга, сказать добрые слова, выразить одобрение, отвечать на побуждение.</w:t>
      </w:r>
    </w:p>
    <w:p w:rsidR="005060FB" w:rsidRPr="00446278" w:rsidRDefault="005060FB" w:rsidP="00D46AA0">
      <w:pPr>
        <w:shd w:val="clear" w:color="auto" w:fill="FFFFFF"/>
        <w:spacing w:after="0" w:line="240" w:lineRule="auto"/>
        <w:ind w:left="44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462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 w:rsidR="00D46AA0" w:rsidRPr="00D46AA0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r w:rsid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становятся в круг. Выбирается водящий. Он садится в середине круга на стульчик и закрывает глаза. Дети, держась за руки, идут по кругу, приговаривая в такт движения:</w:t>
      </w:r>
    </w:p>
    <w:p w:rsidR="005060FB" w:rsidRDefault="005060FB" w:rsidP="005060FB">
      <w:pPr>
        <w:shd w:val="clear" w:color="auto" w:fill="FFFFFF"/>
        <w:spacing w:after="0" w:line="240" w:lineRule="auto"/>
        <w:ind w:right="211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Раз, два, три, четыре, пять, Постарайся угадать, </w:t>
      </w:r>
    </w:p>
    <w:p w:rsidR="005060FB" w:rsidRPr="00446278" w:rsidRDefault="005060FB" w:rsidP="005060FB">
      <w:pPr>
        <w:shd w:val="clear" w:color="auto" w:fill="FFFFFF"/>
        <w:spacing w:after="0" w:line="240" w:lineRule="auto"/>
        <w:ind w:right="2112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тебя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ейчас похвалит, Комплимент тебе </w:t>
      </w:r>
      <w:r w:rsidRPr="004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подарит?</w:t>
      </w:r>
    </w:p>
    <w:p w:rsidR="005060FB" w:rsidRPr="005060FB" w:rsidRDefault="005060FB" w:rsidP="005060FB">
      <w:pPr>
        <w:shd w:val="clear" w:color="auto" w:fill="FFFFFF"/>
        <w:spacing w:after="200" w:line="240" w:lineRule="auto"/>
        <w:ind w:left="38" w:right="14" w:firstLine="172"/>
        <w:jc w:val="both"/>
        <w:rPr>
          <w:rStyle w:val="a5"/>
          <w:rFonts w:ascii="Arial" w:eastAsia="Times New Roman" w:hAnsi="Arial" w:cs="Arial"/>
          <w:i w:val="0"/>
          <w:iCs w:val="0"/>
          <w:color w:val="181818"/>
          <w:sz w:val="21"/>
          <w:szCs w:val="21"/>
          <w:lang w:eastAsia="ru-RU"/>
        </w:rPr>
      </w:pPr>
      <w:r w:rsidRPr="004462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последним словом дети останавливаются, воспитатель дотрагивается рукой до одного из детей, который произносит похвалу, одобрение, а водящий, не открывая глаз, должен отгадать, кто сказал комплимент.</w:t>
      </w:r>
    </w:p>
    <w:p w:rsidR="00D46AA0" w:rsidRPr="00D46AA0" w:rsidRDefault="00D46AA0" w:rsidP="00D46A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Отвечай быстро</w:t>
      </w:r>
    </w:p>
    <w:p w:rsidR="00D46AA0" w:rsidRPr="00D46AA0" w:rsidRDefault="00D46AA0" w:rsidP="00D4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Цель. </w:t>
      </w: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умение детей внимательно слушать собеседника.</w:t>
      </w:r>
    </w:p>
    <w:p w:rsidR="00D46AA0" w:rsidRPr="00D46AA0" w:rsidRDefault="00D46AA0" w:rsidP="00D4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</w:t>
      </w: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4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Воспитатель, держа мяч, становится в круг вместе с детьми и объясняет правила игры:</w:t>
      </w:r>
    </w:p>
    <w:p w:rsidR="00D46AA0" w:rsidRPr="00D46AA0" w:rsidRDefault="00D46AA0" w:rsidP="00D4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Сейчас я назову какой-либо цвет и брошу кому-нибудь из вас мяч. Тот, кто поймает мяч, должен назвать предмет этого цвета, затем он сам называет любой цвет и бросает мяч следующему игроку.</w:t>
      </w:r>
    </w:p>
    <w:p w:rsidR="00D46AA0" w:rsidRPr="00D46AA0" w:rsidRDefault="00D46AA0" w:rsidP="00D4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Зеленый, — говорит воспитатель и бросает мяч одному</w:t>
      </w: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 детей.</w:t>
      </w:r>
    </w:p>
    <w:p w:rsidR="00D46AA0" w:rsidRPr="00D46AA0" w:rsidRDefault="00D46AA0" w:rsidP="00D46A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      Лист, — отвечает ребенок и, говоря «голубой», бросает мяч следующему.</w:t>
      </w:r>
    </w:p>
    <w:p w:rsidR="00D46AA0" w:rsidRPr="00D46AA0" w:rsidRDefault="00D46AA0" w:rsidP="00D46AA0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Ошибка</w:t>
      </w:r>
    </w:p>
    <w:p w:rsidR="00D46AA0" w:rsidRPr="00D46AA0" w:rsidRDefault="00D46AA0" w:rsidP="00D46A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Цели.</w:t>
      </w:r>
      <w:r w:rsidRPr="00D46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внимание к речевым сообщениям и умение толерантно относиться к ошибочным суждениям, доброжелательно их исправлять; выражать согласие в ответ на верные сообщения.</w:t>
      </w:r>
    </w:p>
    <w:p w:rsidR="00D46AA0" w:rsidRPr="00D46AA0" w:rsidRDefault="00D46AA0" w:rsidP="00D46AA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</w:t>
      </w:r>
      <w:r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 xml:space="preserve">: </w:t>
      </w: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«Я буду сообщать вам о чем-то. Если вы заметите ошибку в моих рассуждениях, исправьте ее и объясните, почему вы так считаете. А если вы согласны с моим утверждением, то скажите так: «Да, вы правы, И.О.» или «Я согласен с вами, И.О.».</w:t>
      </w:r>
    </w:p>
    <w:p w:rsidR="00D46AA0" w:rsidRPr="00D46AA0" w:rsidRDefault="00D46AA0" w:rsidP="00D46AA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Примеры суждений:</w:t>
      </w:r>
    </w:p>
    <w:p w:rsidR="00D46AA0" w:rsidRPr="00D46AA0" w:rsidRDefault="00D46AA0" w:rsidP="00D46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proofErr w:type="spellStart"/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 в маленьком домике у леса.</w:t>
      </w:r>
    </w:p>
    <w:p w:rsidR="00D46AA0" w:rsidRPr="00D46AA0" w:rsidRDefault="00D46AA0" w:rsidP="00D46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Пятница идет после среды.</w:t>
      </w:r>
    </w:p>
    <w:p w:rsidR="00D46AA0" w:rsidRPr="00D46AA0" w:rsidRDefault="00D46AA0" w:rsidP="00D46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Буратино — один из жителей цветочного городка.</w:t>
      </w:r>
    </w:p>
    <w:p w:rsidR="00D46AA0" w:rsidRPr="00D46AA0" w:rsidRDefault="00D46AA0" w:rsidP="00D46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Мыть руки вредно для здоровья.</w:t>
      </w:r>
    </w:p>
    <w:p w:rsidR="00D46AA0" w:rsidRPr="00D46AA0" w:rsidRDefault="00D46AA0" w:rsidP="00D46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слушаться взрослых, то ничего интересного не будет.</w:t>
      </w:r>
    </w:p>
    <w:p w:rsidR="00D46AA0" w:rsidRPr="00D46AA0" w:rsidRDefault="00D46AA0" w:rsidP="00D46AA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 w:rsidRPr="00D46A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на деревьях есть листья, то это лето.</w:t>
      </w:r>
    </w:p>
    <w:p w:rsidR="005060FB" w:rsidRDefault="00D46AA0" w:rsidP="00D46AA0">
      <w:pPr>
        <w:shd w:val="clear" w:color="auto" w:fill="FFFFFF"/>
        <w:spacing w:after="0" w:line="240" w:lineRule="auto"/>
        <w:jc w:val="center"/>
        <w:rPr>
          <w:rStyle w:val="c3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9D09D60" wp14:editId="28022F7C">
            <wp:extent cx="5459730" cy="1228725"/>
            <wp:effectExtent l="0" t="0" r="7620" b="9525"/>
            <wp:docPr id="2" name="Рисунок 2" descr="https://incipit-ped.net/wp-content/uploads/2016/11/bambini-1200x42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ncipit-ped.net/wp-content/uploads/2016/11/bambini-1200x429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7545" cy="134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0AFF" w:rsidRDefault="00D00AFF"/>
    <w:sectPr w:rsidR="00D00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unit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C2CE0"/>
    <w:multiLevelType w:val="multilevel"/>
    <w:tmpl w:val="AE1AC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D77D39"/>
    <w:multiLevelType w:val="multilevel"/>
    <w:tmpl w:val="9C40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BAB"/>
    <w:rsid w:val="00162BAB"/>
    <w:rsid w:val="005060FB"/>
    <w:rsid w:val="00A97ECF"/>
    <w:rsid w:val="00D00AFF"/>
    <w:rsid w:val="00D4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AF2A4-6B15-4ECC-B8A2-C4AE0C84A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0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0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060FB"/>
  </w:style>
  <w:style w:type="character" w:customStyle="1" w:styleId="c9">
    <w:name w:val="c9"/>
    <w:basedOn w:val="a0"/>
    <w:rsid w:val="005060FB"/>
  </w:style>
  <w:style w:type="character" w:customStyle="1" w:styleId="c5">
    <w:name w:val="c5"/>
    <w:basedOn w:val="a0"/>
    <w:rsid w:val="005060FB"/>
  </w:style>
  <w:style w:type="character" w:customStyle="1" w:styleId="c3">
    <w:name w:val="c3"/>
    <w:basedOn w:val="a0"/>
    <w:rsid w:val="005060FB"/>
  </w:style>
  <w:style w:type="paragraph" w:styleId="a3">
    <w:name w:val="Normal (Web)"/>
    <w:basedOn w:val="a"/>
    <w:uiPriority w:val="99"/>
    <w:semiHidden/>
    <w:unhideWhenUsed/>
    <w:rsid w:val="00506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60FB"/>
    <w:rPr>
      <w:b/>
      <w:bCs/>
    </w:rPr>
  </w:style>
  <w:style w:type="character" w:styleId="a5">
    <w:name w:val="Emphasis"/>
    <w:basedOn w:val="a0"/>
    <w:uiPriority w:val="20"/>
    <w:qFormat/>
    <w:rsid w:val="005060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5</cp:revision>
  <dcterms:created xsi:type="dcterms:W3CDTF">2022-12-06T14:35:00Z</dcterms:created>
  <dcterms:modified xsi:type="dcterms:W3CDTF">2022-12-10T12:37:00Z</dcterms:modified>
</cp:coreProperties>
</file>